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B" w:rsidRDefault="00972820" w:rsidP="0067174B">
      <w:pPr>
        <w:jc w:val="right"/>
        <w:rPr>
          <w:rFonts w:ascii="Comic Sans MS" w:hAnsi="Comic Sans MS"/>
        </w:rPr>
      </w:pPr>
      <w:hyperlink r:id="rId6" w:history="1">
        <w:r w:rsidR="0067174B" w:rsidRPr="009116CE">
          <w:rPr>
            <w:rStyle w:val="Hiperhivatkozs"/>
            <w:rFonts w:ascii="Comic Sans MS" w:hAnsi="Comic Sans MS"/>
          </w:rPr>
          <w:t>Kurca, ami összeköt</w:t>
        </w:r>
      </w:hyperlink>
    </w:p>
    <w:p w:rsidR="0067174B" w:rsidRDefault="0067174B" w:rsidP="0067174B">
      <w:pPr>
        <w:jc w:val="right"/>
        <w:rPr>
          <w:rFonts w:ascii="Comic Sans MS" w:hAnsi="Comic Sans MS"/>
        </w:rPr>
      </w:pPr>
    </w:p>
    <w:p w:rsidR="0067174B" w:rsidRDefault="0067174B">
      <w:pPr>
        <w:rPr>
          <w:rFonts w:ascii="Comic Sans MS" w:hAnsi="Comic Sans MS"/>
        </w:rPr>
      </w:pPr>
      <w:r w:rsidRPr="0067174B">
        <w:rPr>
          <w:rFonts w:ascii="Comic Sans MS" w:hAnsi="Comic Sans MS"/>
          <w:b/>
          <w:i/>
          <w:sz w:val="44"/>
          <w:szCs w:val="44"/>
        </w:rPr>
        <w:t xml:space="preserve">Kurca Roadshow </w:t>
      </w:r>
      <w:r w:rsidR="001607C4" w:rsidRPr="001607C4">
        <w:rPr>
          <w:rFonts w:ascii="Comic Sans MS" w:hAnsi="Comic Sans MS"/>
          <w:b/>
          <w:i/>
          <w:sz w:val="44"/>
          <w:szCs w:val="44"/>
        </w:rPr>
        <w:t>Felhívás</w:t>
      </w:r>
      <w:r w:rsidR="00886415" w:rsidRPr="0067174B">
        <w:rPr>
          <w:rFonts w:ascii="Comic Sans MS" w:hAnsi="Comic Sans MS"/>
        </w:rPr>
        <w:br/>
      </w:r>
    </w:p>
    <w:p w:rsidR="001607C4" w:rsidRPr="001607C4" w:rsidRDefault="001607C4" w:rsidP="001607C4">
      <w:pPr>
        <w:rPr>
          <w:rFonts w:ascii="Comic Sans MS" w:hAnsi="Comic Sans MS"/>
          <w:sz w:val="24"/>
          <w:szCs w:val="24"/>
        </w:rPr>
      </w:pPr>
      <w:r w:rsidRPr="001607C4">
        <w:rPr>
          <w:rFonts w:ascii="Comic Sans MS" w:hAnsi="Comic Sans MS"/>
          <w:b/>
          <w:sz w:val="24"/>
          <w:szCs w:val="24"/>
        </w:rPr>
        <w:t>Felhívás, Kurca Roadshow rendezvényen való részvételre, szentesi oktatási intézmények részére!</w:t>
      </w:r>
      <w:r w:rsidR="0067174B" w:rsidRPr="001607C4">
        <w:rPr>
          <w:rFonts w:ascii="Comic Sans MS" w:hAnsi="Comic Sans MS"/>
          <w:sz w:val="24"/>
          <w:szCs w:val="24"/>
        </w:rPr>
        <w:br/>
      </w:r>
      <w:r w:rsidR="00886415" w:rsidRPr="0067174B">
        <w:rPr>
          <w:rFonts w:ascii="Comic Sans MS" w:hAnsi="Comic Sans MS"/>
          <w:sz w:val="28"/>
          <w:szCs w:val="28"/>
        </w:rPr>
        <w:br/>
      </w:r>
      <w:r w:rsidRPr="001607C4">
        <w:rPr>
          <w:rFonts w:ascii="Comic Sans MS" w:hAnsi="Comic Sans MS"/>
          <w:sz w:val="24"/>
          <w:szCs w:val="24"/>
        </w:rPr>
        <w:t>A felhívásban szereplő programelemek összesített díjazása</w:t>
      </w:r>
      <w:r w:rsidRPr="001607C4">
        <w:rPr>
          <w:rFonts w:ascii="Comic Sans MS" w:hAnsi="Comic Sans MS"/>
          <w:sz w:val="24"/>
          <w:szCs w:val="24"/>
        </w:rPr>
        <w:br/>
      </w:r>
      <w:r w:rsidR="00DF550D">
        <w:rPr>
          <w:rFonts w:ascii="Comic Sans MS" w:hAnsi="Comic Sans MS"/>
          <w:b/>
          <w:sz w:val="24"/>
          <w:szCs w:val="24"/>
        </w:rPr>
        <w:t>75</w:t>
      </w:r>
      <w:r w:rsidRPr="003A4311">
        <w:rPr>
          <w:rFonts w:ascii="Comic Sans MS" w:hAnsi="Comic Sans MS"/>
          <w:b/>
          <w:sz w:val="24"/>
          <w:szCs w:val="24"/>
        </w:rPr>
        <w:t>0.000 Ft</w:t>
      </w:r>
      <w:r w:rsidRPr="001607C4">
        <w:rPr>
          <w:rFonts w:ascii="Comic Sans MS" w:hAnsi="Comic Sans MS"/>
          <w:sz w:val="24"/>
          <w:szCs w:val="24"/>
        </w:rPr>
        <w:t>.</w:t>
      </w:r>
      <w:r w:rsidRPr="001607C4">
        <w:rPr>
          <w:rFonts w:ascii="Comic Sans MS" w:hAnsi="Comic Sans MS"/>
          <w:sz w:val="24"/>
          <w:szCs w:val="24"/>
        </w:rPr>
        <w:br/>
        <w:t xml:space="preserve">Kurcai vízitúrára </w:t>
      </w:r>
      <w:r w:rsidRPr="003A4311">
        <w:rPr>
          <w:rFonts w:ascii="Comic Sans MS" w:hAnsi="Comic Sans MS"/>
          <w:i/>
          <w:sz w:val="24"/>
          <w:szCs w:val="24"/>
        </w:rPr>
        <w:t>(3,1 km)</w:t>
      </w:r>
      <w:r w:rsidRPr="001607C4">
        <w:rPr>
          <w:rFonts w:ascii="Comic Sans MS" w:hAnsi="Comic Sans MS"/>
          <w:sz w:val="24"/>
          <w:szCs w:val="24"/>
        </w:rPr>
        <w:t xml:space="preserve"> és vízparti gyalogtúrára </w:t>
      </w:r>
      <w:r w:rsidRPr="003A4311">
        <w:rPr>
          <w:rFonts w:ascii="Comic Sans MS" w:hAnsi="Comic Sans MS"/>
          <w:i/>
          <w:sz w:val="24"/>
          <w:szCs w:val="24"/>
        </w:rPr>
        <w:t>(2,7 km)</w:t>
      </w:r>
      <w:r w:rsidRPr="001607C4">
        <w:rPr>
          <w:rFonts w:ascii="Comic Sans MS" w:hAnsi="Comic Sans MS"/>
          <w:sz w:val="24"/>
          <w:szCs w:val="24"/>
        </w:rPr>
        <w:t xml:space="preserve"> invitáljuk az intézmény diákjait, pedagógusait, valamint a diákok szüleit </w:t>
      </w:r>
      <w:r w:rsidRPr="003A4311">
        <w:rPr>
          <w:rFonts w:ascii="Comic Sans MS" w:hAnsi="Comic Sans MS"/>
          <w:i/>
          <w:sz w:val="24"/>
          <w:szCs w:val="24"/>
        </w:rPr>
        <w:t>(gondviselőit)</w:t>
      </w:r>
      <w:r w:rsidRPr="001607C4">
        <w:rPr>
          <w:rFonts w:ascii="Comic Sans MS" w:hAnsi="Comic Sans MS"/>
          <w:sz w:val="24"/>
          <w:szCs w:val="24"/>
        </w:rPr>
        <w:t>!</w:t>
      </w:r>
      <w:r w:rsidRPr="001607C4">
        <w:rPr>
          <w:rFonts w:ascii="Comic Sans MS" w:hAnsi="Comic Sans MS"/>
          <w:sz w:val="24"/>
          <w:szCs w:val="24"/>
        </w:rPr>
        <w:br/>
        <w:t xml:space="preserve">A túrák </w:t>
      </w:r>
      <w:r w:rsidRPr="003A4311">
        <w:rPr>
          <w:rFonts w:ascii="Comic Sans MS" w:hAnsi="Comic Sans MS"/>
          <w:i/>
          <w:sz w:val="24"/>
          <w:szCs w:val="24"/>
        </w:rPr>
        <w:t>(programelemek)</w:t>
      </w:r>
      <w:r w:rsidRPr="001607C4">
        <w:rPr>
          <w:rFonts w:ascii="Comic Sans MS" w:hAnsi="Comic Sans MS"/>
          <w:sz w:val="24"/>
          <w:szCs w:val="24"/>
        </w:rPr>
        <w:t xml:space="preserve"> versenykiírásai az alábbi linkeken érhetőek el, tölthetőek le.</w:t>
      </w:r>
      <w:r w:rsidRPr="001607C4">
        <w:rPr>
          <w:rFonts w:ascii="Comic Sans MS" w:hAnsi="Comic Sans MS"/>
          <w:sz w:val="24"/>
          <w:szCs w:val="24"/>
        </w:rPr>
        <w:br/>
        <w:t xml:space="preserve">Gyalogtúra </w:t>
      </w:r>
      <w:r w:rsidR="00B41AC1">
        <w:rPr>
          <w:rFonts w:ascii="Comic Sans MS" w:hAnsi="Comic Sans MS"/>
          <w:sz w:val="24"/>
          <w:szCs w:val="24"/>
        </w:rPr>
        <w:br/>
      </w:r>
      <w:r w:rsidR="00B41AC1" w:rsidRPr="00B41AC1">
        <w:rPr>
          <w:rFonts w:ascii="Comic Sans MS" w:hAnsi="Comic Sans MS"/>
          <w:sz w:val="24"/>
          <w:szCs w:val="24"/>
        </w:rPr>
        <w:t>Word:</w:t>
      </w:r>
      <w:r w:rsidR="00B41AC1">
        <w:rPr>
          <w:rFonts w:ascii="Comic Sans MS" w:hAnsi="Comic Sans MS"/>
          <w:sz w:val="24"/>
          <w:szCs w:val="24"/>
        </w:rPr>
        <w:br/>
      </w:r>
      <w:hyperlink r:id="rId7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https://jupat.hu/dokumentumok/kurcaroadshow/kurcashowkiirasgyalog24.docx</w:t>
        </w:r>
      </w:hyperlink>
      <w:r w:rsidR="00B41AC1">
        <w:rPr>
          <w:rFonts w:ascii="Comic Sans MS" w:hAnsi="Comic Sans MS"/>
          <w:sz w:val="24"/>
          <w:szCs w:val="24"/>
        </w:rPr>
        <w:br/>
      </w:r>
      <w:r w:rsidR="00B41AC1" w:rsidRPr="00B41AC1">
        <w:rPr>
          <w:rFonts w:ascii="Comic Sans MS" w:hAnsi="Comic Sans MS"/>
          <w:sz w:val="24"/>
          <w:szCs w:val="24"/>
        </w:rPr>
        <w:t>pdf:</w:t>
      </w:r>
      <w:r w:rsidR="00B41AC1">
        <w:rPr>
          <w:rFonts w:ascii="Comic Sans MS" w:hAnsi="Comic Sans MS"/>
          <w:sz w:val="24"/>
          <w:szCs w:val="24"/>
        </w:rPr>
        <w:br/>
      </w:r>
      <w:hyperlink r:id="rId8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https://jupat.hu/dokumentumok/kurcaroadshow/kurcashowkiirasgyalog24.pdf</w:t>
        </w:r>
      </w:hyperlink>
      <w:r w:rsidRPr="001607C4">
        <w:rPr>
          <w:rFonts w:ascii="Comic Sans MS" w:hAnsi="Comic Sans MS"/>
          <w:sz w:val="24"/>
          <w:szCs w:val="24"/>
        </w:rPr>
        <w:br/>
        <w:t xml:space="preserve">Vízitúra </w:t>
      </w:r>
      <w:r w:rsidR="00B41AC1">
        <w:rPr>
          <w:rFonts w:ascii="Comic Sans MS" w:hAnsi="Comic Sans MS"/>
          <w:sz w:val="24"/>
          <w:szCs w:val="24"/>
        </w:rPr>
        <w:br/>
      </w:r>
      <w:r w:rsidR="00B41AC1" w:rsidRPr="00B41AC1">
        <w:rPr>
          <w:rFonts w:ascii="Comic Sans MS" w:hAnsi="Comic Sans MS"/>
          <w:sz w:val="24"/>
          <w:szCs w:val="24"/>
        </w:rPr>
        <w:t>Word:</w:t>
      </w:r>
      <w:r w:rsidR="00B41AC1">
        <w:rPr>
          <w:rFonts w:ascii="Comic Sans MS" w:hAnsi="Comic Sans MS"/>
          <w:sz w:val="24"/>
          <w:szCs w:val="24"/>
        </w:rPr>
        <w:br/>
      </w:r>
      <w:hyperlink r:id="rId9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https://jupat.hu/dokumentumok/kurcaroadshow/kurcashowkiirasviz24.docx</w:t>
        </w:r>
      </w:hyperlink>
      <w:r w:rsidR="00B41AC1">
        <w:rPr>
          <w:rFonts w:ascii="Comic Sans MS" w:hAnsi="Comic Sans MS"/>
          <w:sz w:val="24"/>
          <w:szCs w:val="24"/>
        </w:rPr>
        <w:br/>
      </w:r>
      <w:r w:rsidR="00B41AC1" w:rsidRPr="00B41AC1">
        <w:rPr>
          <w:rFonts w:ascii="Comic Sans MS" w:hAnsi="Comic Sans MS"/>
          <w:sz w:val="24"/>
          <w:szCs w:val="24"/>
        </w:rPr>
        <w:t>pdf:</w:t>
      </w:r>
      <w:r w:rsidR="00B41AC1">
        <w:rPr>
          <w:rFonts w:ascii="Comic Sans MS" w:hAnsi="Comic Sans MS"/>
          <w:sz w:val="24"/>
          <w:szCs w:val="24"/>
        </w:rPr>
        <w:br/>
      </w:r>
      <w:hyperlink r:id="rId10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https://jupat.hu/dokumentumok/kurcaroadshow/kurcashowkiirasviz24.pdf</w:t>
        </w:r>
      </w:hyperlink>
    </w:p>
    <w:p w:rsidR="0067174B" w:rsidRPr="001607C4" w:rsidRDefault="001607C4" w:rsidP="001607C4">
      <w:pPr>
        <w:rPr>
          <w:rFonts w:ascii="Comic Sans MS" w:hAnsi="Comic Sans MS"/>
          <w:sz w:val="24"/>
          <w:szCs w:val="24"/>
        </w:rPr>
      </w:pPr>
      <w:r w:rsidRPr="001607C4">
        <w:rPr>
          <w:rFonts w:ascii="Comic Sans MS" w:hAnsi="Comic Sans MS"/>
          <w:sz w:val="24"/>
          <w:szCs w:val="24"/>
        </w:rPr>
        <w:t>Szentesi oktatási intézmények részére Csoportos Nevezési lap</w:t>
      </w:r>
      <w:r w:rsidR="000F4AD7">
        <w:rPr>
          <w:rFonts w:ascii="Comic Sans MS" w:hAnsi="Comic Sans MS"/>
          <w:sz w:val="24"/>
          <w:szCs w:val="24"/>
        </w:rPr>
        <w:t>ok</w:t>
      </w:r>
      <w:r w:rsidRPr="001607C4">
        <w:rPr>
          <w:rFonts w:ascii="Comic Sans MS" w:hAnsi="Comic Sans MS"/>
          <w:sz w:val="24"/>
          <w:szCs w:val="24"/>
        </w:rPr>
        <w:t xml:space="preserve"> az alábbi linkeken érhetőek el, tölthetőek le.</w:t>
      </w:r>
      <w:r w:rsidRPr="001607C4">
        <w:rPr>
          <w:rFonts w:ascii="Comic Sans MS" w:hAnsi="Comic Sans MS"/>
          <w:sz w:val="24"/>
          <w:szCs w:val="24"/>
        </w:rPr>
        <w:br/>
        <w:t xml:space="preserve">Gyalogtúra: </w:t>
      </w:r>
      <w:r w:rsidR="00B41AC1">
        <w:rPr>
          <w:rFonts w:ascii="Comic Sans MS" w:hAnsi="Comic Sans MS"/>
          <w:sz w:val="24"/>
          <w:szCs w:val="24"/>
        </w:rPr>
        <w:br/>
      </w:r>
      <w:hyperlink r:id="rId11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https://jupat.hu/dokumentumok/kurcaroadshow/kurcashownevezescsgy24.doc</w:t>
        </w:r>
      </w:hyperlink>
      <w:r w:rsidRPr="001607C4">
        <w:rPr>
          <w:rFonts w:ascii="Comic Sans MS" w:hAnsi="Comic Sans MS"/>
          <w:sz w:val="24"/>
          <w:szCs w:val="24"/>
        </w:rPr>
        <w:br/>
        <w:t>Vízitúra:</w:t>
      </w:r>
      <w:r>
        <w:rPr>
          <w:rFonts w:ascii="Comic Sans MS" w:hAnsi="Comic Sans MS"/>
          <w:sz w:val="24"/>
          <w:szCs w:val="24"/>
        </w:rPr>
        <w:t xml:space="preserve"> </w:t>
      </w:r>
      <w:r w:rsidR="00B41AC1">
        <w:rPr>
          <w:rFonts w:ascii="Comic Sans MS" w:hAnsi="Comic Sans MS"/>
          <w:sz w:val="24"/>
          <w:szCs w:val="24"/>
        </w:rPr>
        <w:br/>
      </w:r>
      <w:hyperlink r:id="rId12" w:history="1">
        <w:r w:rsidR="00B41AC1" w:rsidRPr="00B5731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https://jupat.hu/dokumentumok/kurcaroadshow/kurcashownevezescsv24.doc</w:t>
        </w:r>
      </w:hyperlink>
    </w:p>
    <w:p w:rsidR="00B41AC1" w:rsidRDefault="001607C4">
      <w:pPr>
        <w:rPr>
          <w:rFonts w:ascii="Comic Sans MS" w:hAnsi="Comic Sans MS"/>
          <w:b/>
          <w:sz w:val="24"/>
          <w:szCs w:val="24"/>
        </w:rPr>
      </w:pPr>
      <w:r w:rsidRPr="001607C4">
        <w:rPr>
          <w:rFonts w:ascii="Comic Sans MS" w:hAnsi="Comic Sans MS"/>
          <w:b/>
          <w:sz w:val="24"/>
          <w:szCs w:val="24"/>
        </w:rPr>
        <w:t>Minden intézményt hívunk, várunk!</w:t>
      </w:r>
    </w:p>
    <w:p w:rsidR="00B41AC1" w:rsidRDefault="00B41AC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886415" w:rsidRPr="001607C4" w:rsidRDefault="00886415">
      <w:pPr>
        <w:rPr>
          <w:rFonts w:ascii="Comic Sans MS" w:hAnsi="Comic Sans MS"/>
          <w:sz w:val="24"/>
          <w:szCs w:val="24"/>
        </w:rPr>
      </w:pPr>
    </w:p>
    <w:p w:rsidR="00CB3AF7" w:rsidRDefault="001F08F6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1" name="Kép 2" descr="moogram_ff_2012-11-03_dokumentumok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ogram_ff_2012-11-03_dokumentumok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AF7" w:rsidRPr="0067174B">
        <w:rPr>
          <w:rFonts w:ascii="Comic Sans MS" w:hAnsi="Comic Sans MS"/>
          <w:i/>
          <w:sz w:val="24"/>
          <w:szCs w:val="24"/>
        </w:rPr>
        <w:t>Kurca Roadshow védnöke:</w:t>
      </w:r>
      <w:r w:rsidR="00CB3AF7" w:rsidRPr="0067174B">
        <w:rPr>
          <w:rFonts w:ascii="Comic Sans MS" w:hAnsi="Comic Sans MS"/>
          <w:i/>
          <w:sz w:val="24"/>
          <w:szCs w:val="24"/>
        </w:rPr>
        <w:br/>
        <w:t>Mészáros Zoltán</w:t>
      </w:r>
      <w:r w:rsidR="00CB3AF7" w:rsidRPr="0067174B">
        <w:rPr>
          <w:rFonts w:ascii="Comic Sans MS" w:hAnsi="Comic Sans MS"/>
          <w:i/>
          <w:sz w:val="24"/>
          <w:szCs w:val="24"/>
        </w:rPr>
        <w:br/>
      </w:r>
      <w:hyperlink r:id="rId15" w:history="1">
        <w:r w:rsidR="00CB3AF7" w:rsidRPr="006055DE">
          <w:rPr>
            <w:rStyle w:val="Hiperhivatkozs"/>
            <w:rFonts w:ascii="Comic Sans MS" w:hAnsi="Comic Sans MS"/>
            <w:i/>
            <w:sz w:val="24"/>
            <w:szCs w:val="24"/>
          </w:rPr>
          <w:t>Hunor Coop Zrt.</w:t>
        </w:r>
      </w:hyperlink>
      <w:r w:rsidR="00CB3AF7" w:rsidRPr="0067174B">
        <w:rPr>
          <w:rFonts w:ascii="Comic Sans MS" w:hAnsi="Comic Sans MS"/>
          <w:i/>
          <w:sz w:val="24"/>
          <w:szCs w:val="24"/>
        </w:rPr>
        <w:t xml:space="preserve"> elnök-vezérigazgató</w:t>
      </w:r>
      <w:r w:rsidR="00686B81" w:rsidRPr="0067174B">
        <w:rPr>
          <w:rFonts w:ascii="Comic Sans MS" w:hAnsi="Comic Sans MS"/>
          <w:i/>
          <w:sz w:val="24"/>
          <w:szCs w:val="24"/>
        </w:rPr>
        <w:t>ja</w:t>
      </w:r>
      <w:r w:rsidR="00CB3AF7" w:rsidRPr="0067174B">
        <w:rPr>
          <w:rFonts w:ascii="Comic Sans MS" w:hAnsi="Comic Sans MS"/>
          <w:i/>
          <w:sz w:val="24"/>
          <w:szCs w:val="24"/>
        </w:rPr>
        <w:br/>
        <w:t xml:space="preserve">Szentes Város </w:t>
      </w:r>
      <w:r w:rsidR="00BD439D" w:rsidRPr="0067174B">
        <w:rPr>
          <w:rFonts w:ascii="Comic Sans MS" w:hAnsi="Comic Sans MS"/>
          <w:i/>
          <w:sz w:val="24"/>
          <w:szCs w:val="24"/>
        </w:rPr>
        <w:t>D</w:t>
      </w:r>
      <w:r w:rsidR="00CB3AF7" w:rsidRPr="0067174B">
        <w:rPr>
          <w:rFonts w:ascii="Comic Sans MS" w:hAnsi="Comic Sans MS"/>
          <w:i/>
          <w:sz w:val="24"/>
          <w:szCs w:val="24"/>
        </w:rPr>
        <w:t>íszpo</w:t>
      </w:r>
      <w:r w:rsidR="00BD439D" w:rsidRPr="0067174B">
        <w:rPr>
          <w:rFonts w:ascii="Comic Sans MS" w:hAnsi="Comic Sans MS"/>
          <w:i/>
          <w:sz w:val="24"/>
          <w:szCs w:val="24"/>
        </w:rPr>
        <w:t>l</w:t>
      </w:r>
      <w:r w:rsidR="005C13FF" w:rsidRPr="0067174B">
        <w:rPr>
          <w:rFonts w:ascii="Comic Sans MS" w:hAnsi="Comic Sans MS"/>
          <w:i/>
          <w:sz w:val="24"/>
          <w:szCs w:val="24"/>
        </w:rPr>
        <w:t>gára</w:t>
      </w:r>
    </w:p>
    <w:p w:rsidR="00E46979" w:rsidRDefault="001607C4" w:rsidP="001607C4">
      <w:pPr>
        <w:rPr>
          <w:rFonts w:ascii="Comic Sans MS" w:hAnsi="Comic Sans MS"/>
          <w:i/>
          <w:sz w:val="24"/>
          <w:szCs w:val="24"/>
        </w:rPr>
      </w:pPr>
      <w:r w:rsidRPr="001607C4">
        <w:rPr>
          <w:rFonts w:ascii="Comic Sans MS" w:hAnsi="Comic Sans MS"/>
          <w:i/>
          <w:sz w:val="24"/>
          <w:szCs w:val="24"/>
        </w:rPr>
        <w:t>Programelemek szervezője, lebonyolítója:</w:t>
      </w:r>
      <w:r>
        <w:rPr>
          <w:rFonts w:ascii="Comic Sans MS" w:hAnsi="Comic Sans MS"/>
          <w:i/>
          <w:sz w:val="24"/>
          <w:szCs w:val="24"/>
        </w:rPr>
        <w:br/>
      </w:r>
      <w:hyperlink r:id="rId16" w:history="1">
        <w:r w:rsidRPr="001D3653">
          <w:rPr>
            <w:rStyle w:val="Hiperhivatkozs"/>
            <w:rFonts w:ascii="Comic Sans MS" w:hAnsi="Comic Sans MS"/>
            <w:i/>
            <w:sz w:val="24"/>
            <w:szCs w:val="24"/>
          </w:rPr>
          <w:t>St. Jupát Sportegyesület</w:t>
        </w:r>
      </w:hyperlink>
      <w:r w:rsidR="001F08F6">
        <w:rPr>
          <w:rFonts w:ascii="Comic Sans MS" w:hAnsi="Comic Sans MS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6" name="Kép 4" descr="moogram_ff_2012-11-03_dokumentumok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ogram_ff_2012-11-03_dokumentumok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979" w:rsidRDefault="001F08F6" w:rsidP="00E46979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5" name="Kép 3" descr="moogram_ff_2012-11-03_dokumentumok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gram_ff_2012-11-03_dokumentumok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79">
        <w:rPr>
          <w:i/>
          <w:noProof/>
          <w:sz w:val="24"/>
          <w:szCs w:val="24"/>
          <w:lang w:eastAsia="hu-HU"/>
        </w:rPr>
        <w:drawing>
          <wp:inline distT="0" distB="0" distL="0" distR="0">
            <wp:extent cx="990600" cy="990600"/>
            <wp:effectExtent l="19050" t="0" r="0" b="0"/>
            <wp:docPr id="4" name="Kép 3" descr="QR-kód_kurcaroad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kód_kurcaroadshow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5E" w:rsidRPr="0067174B" w:rsidRDefault="00351D5E" w:rsidP="00E46979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drawing>
          <wp:inline distT="0" distB="0" distL="0" distR="0">
            <wp:extent cx="179832" cy="152400"/>
            <wp:effectExtent l="19050" t="0" r="0" b="0"/>
            <wp:docPr id="11" name="Kép 10" descr="moogram_fekete_dokumentumra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gram_fekete_dokumentumra_5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D5E" w:rsidRPr="0067174B" w:rsidSect="006661E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49" w:rsidRDefault="00D47149" w:rsidP="003F1E48">
      <w:pPr>
        <w:spacing w:after="0" w:line="240" w:lineRule="auto"/>
      </w:pPr>
      <w:r>
        <w:separator/>
      </w:r>
    </w:p>
  </w:endnote>
  <w:endnote w:type="continuationSeparator" w:id="0">
    <w:p w:rsidR="00D47149" w:rsidRDefault="00D47149" w:rsidP="003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48" w:rsidRPr="00097990" w:rsidRDefault="003F1E48" w:rsidP="0067174B">
    <w:pPr>
      <w:pStyle w:val="llb"/>
      <w:jc w:val="center"/>
      <w:rPr>
        <w:rFonts w:ascii="Comic Sans MS" w:hAnsi="Comic Sans MS"/>
        <w:b/>
        <w:outline/>
        <w:color w:val="000000"/>
        <w:spacing w:val="40"/>
        <w:sz w:val="28"/>
        <w:szCs w:val="16"/>
      </w:rPr>
    </w:pPr>
    <w:r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2" name="Kép 1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hyperlink r:id="rId2" w:history="1">
      <w:r w:rsidRPr="009116CE">
        <w:rPr>
          <w:rStyle w:val="Hiperhivatkozs"/>
          <w:rFonts w:ascii="Comic Sans MS" w:hAnsi="Comic Sans MS"/>
          <w:b/>
          <w:outline/>
          <w:spacing w:val="40"/>
          <w:sz w:val="28"/>
          <w:szCs w:val="16"/>
        </w:rPr>
        <w:t>Kurca, ami összeköt</w:t>
      </w:r>
    </w:hyperlink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r w:rsidR="0067174B"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3" name="Kép 2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49" w:rsidRDefault="00D47149" w:rsidP="003F1E48">
      <w:pPr>
        <w:spacing w:after="0" w:line="240" w:lineRule="auto"/>
      </w:pPr>
      <w:r>
        <w:separator/>
      </w:r>
    </w:p>
  </w:footnote>
  <w:footnote w:type="continuationSeparator" w:id="0">
    <w:p w:rsidR="00D47149" w:rsidRDefault="00D47149" w:rsidP="003F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84" w:rsidRPr="005C0784" w:rsidRDefault="00972820" w:rsidP="005C0784">
    <w:pPr>
      <w:pStyle w:val="lfej"/>
      <w:rPr>
        <w:rFonts w:ascii="Comic Sans MS" w:hAnsi="Comic Sans MS"/>
        <w:sz w:val="16"/>
        <w:szCs w:val="16"/>
      </w:rPr>
    </w:pPr>
    <w:hyperlink r:id="rId1" w:history="1">
      <w:r w:rsidR="005C0784" w:rsidRPr="009116CE">
        <w:rPr>
          <w:rStyle w:val="Hiperhivatkozs"/>
          <w:rFonts w:ascii="Comic Sans MS" w:hAnsi="Comic Sans MS"/>
          <w:sz w:val="16"/>
          <w:szCs w:val="16"/>
        </w:rPr>
        <w:t>www.kurcaroadshow.hu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KWkKVghTXKKN5n+cuPufOA4C5XI=" w:salt="PUKEgJb9F+oUZuH2KAMzEw==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36D64"/>
    <w:rsid w:val="000A0A1B"/>
    <w:rsid w:val="000F4AD7"/>
    <w:rsid w:val="00101107"/>
    <w:rsid w:val="001607C4"/>
    <w:rsid w:val="001D0F13"/>
    <w:rsid w:val="001D3653"/>
    <w:rsid w:val="001F08F6"/>
    <w:rsid w:val="0022051D"/>
    <w:rsid w:val="002879DB"/>
    <w:rsid w:val="002929DA"/>
    <w:rsid w:val="002E7273"/>
    <w:rsid w:val="00304FFF"/>
    <w:rsid w:val="00343979"/>
    <w:rsid w:val="00351D5E"/>
    <w:rsid w:val="003562B9"/>
    <w:rsid w:val="00397E34"/>
    <w:rsid w:val="003A4311"/>
    <w:rsid w:val="003B09ED"/>
    <w:rsid w:val="003F1E48"/>
    <w:rsid w:val="00433607"/>
    <w:rsid w:val="00436D64"/>
    <w:rsid w:val="004538E6"/>
    <w:rsid w:val="004819DD"/>
    <w:rsid w:val="004E48E1"/>
    <w:rsid w:val="004F1180"/>
    <w:rsid w:val="00555BD4"/>
    <w:rsid w:val="005C0784"/>
    <w:rsid w:val="005C13FF"/>
    <w:rsid w:val="006055DE"/>
    <w:rsid w:val="00621509"/>
    <w:rsid w:val="00627B28"/>
    <w:rsid w:val="006661E7"/>
    <w:rsid w:val="0067174B"/>
    <w:rsid w:val="00686B81"/>
    <w:rsid w:val="006C5876"/>
    <w:rsid w:val="006C7A79"/>
    <w:rsid w:val="0078301A"/>
    <w:rsid w:val="00886415"/>
    <w:rsid w:val="008C704E"/>
    <w:rsid w:val="009116CE"/>
    <w:rsid w:val="00972820"/>
    <w:rsid w:val="009B0EA5"/>
    <w:rsid w:val="00A05ACB"/>
    <w:rsid w:val="00A4289A"/>
    <w:rsid w:val="00AA5201"/>
    <w:rsid w:val="00B203C9"/>
    <w:rsid w:val="00B41AC1"/>
    <w:rsid w:val="00B508D5"/>
    <w:rsid w:val="00B57315"/>
    <w:rsid w:val="00BD439D"/>
    <w:rsid w:val="00BF6C94"/>
    <w:rsid w:val="00C020BC"/>
    <w:rsid w:val="00CB3AF7"/>
    <w:rsid w:val="00CE6356"/>
    <w:rsid w:val="00D47149"/>
    <w:rsid w:val="00DF550D"/>
    <w:rsid w:val="00E46979"/>
    <w:rsid w:val="00E65F7D"/>
    <w:rsid w:val="00F07AF7"/>
    <w:rsid w:val="00F13700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E48"/>
  </w:style>
  <w:style w:type="paragraph" w:styleId="llb">
    <w:name w:val="footer"/>
    <w:basedOn w:val="Norml"/>
    <w:link w:val="llb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E48"/>
  </w:style>
  <w:style w:type="paragraph" w:styleId="Buborkszveg">
    <w:name w:val="Balloon Text"/>
    <w:basedOn w:val="Norml"/>
    <w:link w:val="BuborkszvegChar"/>
    <w:uiPriority w:val="99"/>
    <w:semiHidden/>
    <w:unhideWhenUsed/>
    <w:rsid w:val="003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E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57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pat.hu/dokumentumok/kurcaroadshow/kurcashowkiirasgyalog24.pdf" TargetMode="External"/><Relationship Id="rId13" Type="http://schemas.openxmlformats.org/officeDocument/2006/relationships/hyperlink" Target="http://masszazs.jupat.hu/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jupat.hu/dokumentumok/kurcaroadshow/kurcashowkiirasgyalog24.docx" TargetMode="External"/><Relationship Id="rId12" Type="http://schemas.openxmlformats.org/officeDocument/2006/relationships/hyperlink" Target="https://jupat.hu/dokumentumok/kurcaroadshow/kurcashownevezescsv24.doc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jupat.h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jupat.hu/dokumentumok/kurcaroadshow/kurcashowkuldetes.jpg" TargetMode="External"/><Relationship Id="rId11" Type="http://schemas.openxmlformats.org/officeDocument/2006/relationships/hyperlink" Target="https://jupat.hu/dokumentumok/kurcaroadshow/kurcashownevezescsgy24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unorcoop.hu" TargetMode="External"/><Relationship Id="rId10" Type="http://schemas.openxmlformats.org/officeDocument/2006/relationships/hyperlink" Target="https://jupat.hu/dokumentumok/kurcaroadshow/kurcashowkiirasviz24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upat.hu/dokumentumok/kurcaroadshow/kurcashowkiirasviz24.docx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pat.hu/dokumentumok/kurcaroadshow/kurcashowkuldetes.jp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kurcaroadsho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15</cp:revision>
  <cp:lastPrinted>2024-07-15T06:50:00Z</cp:lastPrinted>
  <dcterms:created xsi:type="dcterms:W3CDTF">2024-07-16T16:54:00Z</dcterms:created>
  <dcterms:modified xsi:type="dcterms:W3CDTF">2024-08-29T08:09:00Z</dcterms:modified>
</cp:coreProperties>
</file>